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2B7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района по экономике и финансам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Н.А. Жибинова                         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"____"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января             </w:t>
      </w:r>
      <w:r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План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</w:p>
    <w:p w:rsidR="00000000" w:rsidRDefault="00C22B7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ия «Карапсельская средняя общеобразовательная школа № 13» </w:t>
      </w:r>
    </w:p>
    <w:p w:rsidR="00000000" w:rsidRDefault="00C22B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 финансовый 2016 год и плановый период 2017 и 2018 годов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 11 " января 2016 года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(дата составления документа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22B7A">
      <w:pPr>
        <w:pStyle w:val="ConsPlusNonformat"/>
        <w:jc w:val="both"/>
      </w:pPr>
    </w:p>
    <w:p w:rsidR="00000000" w:rsidRDefault="00C22B7A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P140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Общие сведения о муниципальном бюджетном учреждении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565"/>
      </w:tblGrid>
      <w:tr w:rsidR="00000000">
        <w:trPr>
          <w:trHeight w:val="380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Полное наименование муниципального бюджетного учреждения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муниципальное бюджетное общеобразовательное учреждение «Карапсельская средняя общеобразовательная школа № 13»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Сокращенное наименование муницип</w:t>
            </w:r>
            <w:r>
              <w:t>ального бюджетного учреждения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МБОУ «Карапсельская СОШ № 13»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Юридический адрес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663806, Красноярский край, Иланский район, с. Карапсель, ул. Гагарина, д. 13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Адрес фактического местонахождения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663806, Красноярский край, Иланский район, с. Карапсель, ул. Гаг</w:t>
            </w:r>
            <w:r>
              <w:t>арина, д. 13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Телефон/факс/адрес электронной почты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lang w:val="en-US"/>
              </w:rPr>
            </w:pPr>
            <w:r>
              <w:t>78-2-90/78-2-90/</w:t>
            </w:r>
            <w:r>
              <w:rPr>
                <w:lang w:val="en-US"/>
              </w:rPr>
              <w:t>karapsel-13@mail.ru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Наименование органа, осуществляющего функции и полномочия учредителя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Администрация Иланского района Красноярского края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Ф.И.О. руководителя учреждения, телефон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Смолов В</w:t>
            </w:r>
            <w:r>
              <w:t>алентин</w:t>
            </w:r>
            <w:r>
              <w:t xml:space="preserve"> Владимирович, 78-2-90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Ф.И.О. бухгалтера учреждения, телефон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Бадер Оксана Анатольевна, 2-14-39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Банковские реквизиты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rPr>
                <w:sz w:val="20"/>
              </w:rPr>
              <w:t>Банк</w:t>
            </w:r>
            <w:r>
              <w:t>: Отделение Красноярск г. Красноярск</w:t>
            </w:r>
          </w:p>
          <w:p w:rsidR="00000000" w:rsidRDefault="00C22B7A">
            <w:pPr>
              <w:pStyle w:val="ConsPlusNormal"/>
              <w:snapToGrid w:val="0"/>
            </w:pPr>
            <w:r>
              <w:rPr>
                <w:sz w:val="20"/>
              </w:rPr>
              <w:t>БИК:</w:t>
            </w:r>
            <w:r>
              <w:t xml:space="preserve"> 040407001</w:t>
            </w:r>
          </w:p>
          <w:p w:rsidR="00000000" w:rsidRDefault="00C22B7A">
            <w:pPr>
              <w:pStyle w:val="ConsPlusNormal"/>
              <w:snapToGrid w:val="0"/>
            </w:pPr>
            <w:r>
              <w:rPr>
                <w:sz w:val="20"/>
              </w:rPr>
              <w:t>р/с:</w:t>
            </w:r>
            <w:r>
              <w:t xml:space="preserve">   40701810800001000207</w:t>
            </w:r>
          </w:p>
          <w:p w:rsidR="00000000" w:rsidRDefault="00C22B7A">
            <w:pPr>
              <w:pStyle w:val="ConsPlusNormal"/>
              <w:snapToGrid w:val="0"/>
            </w:pPr>
            <w:r>
              <w:rPr>
                <w:sz w:val="20"/>
              </w:rPr>
              <w:t>к/с:</w:t>
            </w:r>
            <w:r>
              <w:t xml:space="preserve">   нет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Идентификационный номер налогоплате</w:t>
            </w:r>
            <w:r>
              <w:t>льщика (ИНН)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2415004052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Код причины постановки на учет учреждения (КПП)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241501001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lastRenderedPageBreak/>
              <w:t>Наименование единиц измерения показателей, включенных в План, и их коды по Общероссийскому классификатору единиц измерения (ОКЕИ)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 xml:space="preserve">руб. (рубль) </w:t>
            </w:r>
          </w:p>
          <w:p w:rsidR="00000000" w:rsidRDefault="00C22B7A">
            <w:pPr>
              <w:pStyle w:val="ConsPlusNormal"/>
              <w:snapToGrid w:val="0"/>
            </w:pPr>
          </w:p>
          <w:p w:rsidR="00000000" w:rsidRDefault="00C22B7A">
            <w:pPr>
              <w:pStyle w:val="ConsPlusNormal"/>
              <w:snapToGrid w:val="0"/>
            </w:pPr>
          </w:p>
          <w:p w:rsidR="00000000" w:rsidRDefault="00C22B7A">
            <w:pPr>
              <w:pStyle w:val="ConsPlusNormal"/>
              <w:snapToGrid w:val="0"/>
            </w:pPr>
            <w:r>
              <w:t>383</w:t>
            </w:r>
          </w:p>
        </w:tc>
      </w:tr>
      <w:tr w:rsidR="0000000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Информация о предоста</w:t>
            </w:r>
            <w:r>
              <w:t>влении в МКУ «финансовое управление Администрации Иланского района Красноярского края» Сведений об операциях с целевыми субсидиями, предоставленными муниципальному учреждению (указывается дата предоставления Сведений в ФУ, сумма - по каждому Сведению отдел</w:t>
            </w:r>
            <w:r>
              <w:t>ьно)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</w:tr>
    </w:tbl>
    <w:p w:rsidR="00000000" w:rsidRDefault="00C22B7A">
      <w:pPr>
        <w:pStyle w:val="ConsPlusNormal"/>
        <w:ind w:firstLine="540"/>
        <w:jc w:val="both"/>
      </w:pPr>
    </w:p>
    <w:p w:rsidR="00000000" w:rsidRDefault="00C22B7A">
      <w:pPr>
        <w:pStyle w:val="ConsPlusNormal"/>
        <w:ind w:firstLine="540"/>
        <w:jc w:val="both"/>
      </w:pPr>
    </w:p>
    <w:p w:rsidR="00000000" w:rsidRDefault="00C22B7A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Цели деятельности муниципального бюджетного учреждения, в соответствии с федеральными  законами  и  иными  нормативными  правовыми  актами и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учреждения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Реализация прав граждан на образование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Гарантия получения общедоступного и б</w:t>
      </w:r>
      <w:r>
        <w:rPr>
          <w:rFonts w:ascii="Times New Roman" w:hAnsi="Times New Roman" w:cs="Times New Roman"/>
          <w:sz w:val="24"/>
          <w:szCs w:val="24"/>
        </w:rPr>
        <w:t>есплатного начального общего, основного общего, среднего (полного) общего образования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Создание условий, гарантирующих охрану и укрепление здоровья обучающихся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Создание условий для развития личности, ее самореализации и самоопределения 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Созда</w:t>
      </w:r>
      <w:r>
        <w:rPr>
          <w:rFonts w:ascii="Times New Roman" w:hAnsi="Times New Roman" w:cs="Times New Roman"/>
          <w:sz w:val="24"/>
          <w:szCs w:val="24"/>
        </w:rPr>
        <w:t>ние условий для формирования у обучающихся современного уровня знаний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Воспитание гражданственности, трудолюбия, уважения к правам и свободам человека, любви к окружающей природе, Родине, семье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Создание условий для осознанного выбора профессии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>. Формирование общей культуры личности обучающихся на основе усвоения обязательного минимума содержания общеобразовательных программ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Адаптиция к жизни в обществе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Создание основы для осознанного выбора и последующего освоения профессиональных обр</w:t>
      </w:r>
      <w:r>
        <w:rPr>
          <w:rFonts w:ascii="Times New Roman" w:hAnsi="Times New Roman" w:cs="Times New Roman"/>
          <w:sz w:val="24"/>
          <w:szCs w:val="24"/>
        </w:rPr>
        <w:t>азовательных программ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Формирование здорового образа жизни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Интеллектуальное и личностное развитие обучающихся и воспитанников с учетом индивидуальных особенностей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Виды  деятельности  муниципального  бюджетного учреждения, относящиеся к его осн</w:t>
      </w:r>
      <w:r>
        <w:rPr>
          <w:rFonts w:ascii="Times New Roman" w:hAnsi="Times New Roman" w:cs="Times New Roman"/>
          <w:i/>
          <w:iCs/>
          <w:sz w:val="24"/>
          <w:szCs w:val="24"/>
        </w:rPr>
        <w:t>овным видам деятельности, в соответствии с уставом учреждения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Реализация основных общеобразовательных программ предшкольного образования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Реализация программ специальных (коррекционных) образовательных учреждений 8 вида для обучающихся, воспитанн</w:t>
      </w:r>
      <w:r>
        <w:rPr>
          <w:rFonts w:ascii="Times New Roman" w:hAnsi="Times New Roman" w:cs="Times New Roman"/>
          <w:sz w:val="24"/>
          <w:szCs w:val="24"/>
        </w:rPr>
        <w:t>иков с ограниченными возможностями здоровья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Реализация основных общеобразовательных программ начального общего образования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Реализация основных общеобразовательных программ основного общего образования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Реализация основных общеобразовательных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 среднего (полного) общего образования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Реализация программ дополнительного образования детей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Педагогическое сопровождение развития одаренных детей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Организация мероприятий по обеспечению прав на отдых и оздоровление детей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P180"/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4. Перечен</w:t>
      </w:r>
      <w:r>
        <w:rPr>
          <w:rFonts w:ascii="Times New Roman" w:hAnsi="Times New Roman" w:cs="Times New Roman"/>
          <w:i/>
          <w:iCs/>
          <w:sz w:val="24"/>
          <w:szCs w:val="24"/>
        </w:rPr>
        <w:t>ь услуг (работ) муниципального бюджетного учреждения, относящихся в  соответствии  с  уставом   учреждения  к  основным   видам  деятельности учреждения,   предоставление  которых  для  физических  и  юридических  лиц осуществляется за плату</w:t>
      </w:r>
    </w:p>
    <w:p w:rsidR="00000000" w:rsidRDefault="00C22B7A">
      <w:pPr>
        <w:pStyle w:val="ConsPlusNormal"/>
        <w:ind w:firstLine="540"/>
        <w:jc w:val="center"/>
        <w:rPr>
          <w:i/>
          <w:iCs/>
        </w:rPr>
      </w:pPr>
    </w:p>
    <w:tbl>
      <w:tblPr>
        <w:tblW w:w="0" w:type="auto"/>
        <w:tblInd w:w="-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5102"/>
        <w:gridCol w:w="3658"/>
      </w:tblGrid>
      <w:tr w:rsidR="0000000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N п/п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Наимено</w:t>
            </w:r>
            <w:r>
              <w:t>вание услуги (работы)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Потребители услуги (работы)</w:t>
            </w:r>
          </w:p>
        </w:tc>
      </w:tr>
      <w:tr w:rsidR="0000000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Платные: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</w:tr>
      <w:tr w:rsidR="0000000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</w:tr>
      <w:tr w:rsidR="0000000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Частично платные: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</w:tr>
      <w:tr w:rsidR="0000000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</w:tr>
    </w:tbl>
    <w:p w:rsidR="00000000" w:rsidRDefault="00C22B7A">
      <w:pPr>
        <w:pStyle w:val="ConsPlusNormal"/>
        <w:ind w:firstLine="540"/>
        <w:jc w:val="both"/>
      </w:pPr>
    </w:p>
    <w:p w:rsidR="00000000" w:rsidRDefault="00C22B7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P201"/>
      <w:bookmarkEnd w:id="2"/>
      <w:r>
        <w:rPr>
          <w:rFonts w:ascii="Times New Roman" w:hAnsi="Times New Roman" w:cs="Times New Roman"/>
          <w:i/>
          <w:iCs/>
          <w:sz w:val="24"/>
          <w:szCs w:val="24"/>
        </w:rPr>
        <w:t>5. Общая  балансовая   стоимость  недвижимого  и  движимого  муниципального имущества на дату составления Плана</w:t>
      </w:r>
    </w:p>
    <w:p w:rsidR="00000000" w:rsidRDefault="00C22B7A">
      <w:pPr>
        <w:pStyle w:val="ConsPlusNormal"/>
        <w:ind w:firstLine="540"/>
        <w:jc w:val="both"/>
      </w:pPr>
    </w:p>
    <w:tbl>
      <w:tblPr>
        <w:tblW w:w="0" w:type="auto"/>
        <w:tblInd w:w="-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6105"/>
        <w:gridCol w:w="2695"/>
      </w:tblGrid>
      <w:tr w:rsidR="0000000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N п/п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Наименование показателя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Сумма, в руб</w:t>
            </w:r>
            <w:r>
              <w:t>.</w:t>
            </w:r>
          </w:p>
        </w:tc>
      </w:tr>
      <w:tr w:rsidR="0000000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Общая балансовая стоимость недвижимого муниципального имущества, всего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16004918,33</w:t>
            </w:r>
          </w:p>
        </w:tc>
      </w:tr>
      <w:tr w:rsidR="0000000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в том числе стоимости имущества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</w:pPr>
          </w:p>
        </w:tc>
      </w:tr>
      <w:tr w:rsidR="0000000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1.1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закрепленного собственником имущества за учреждением на праве оперативного управления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16004918,33</w:t>
            </w:r>
          </w:p>
        </w:tc>
      </w:tr>
      <w:tr w:rsidR="0000000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1.2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приобретенного учреждение</w:t>
            </w:r>
            <w:r>
              <w:t>м за счет выделенных собственником имущества учреждения средств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</w:pPr>
          </w:p>
        </w:tc>
      </w:tr>
      <w:tr w:rsidR="0000000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1.3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приобретенного учреждением за счет доходов, полученных от иной приносящей доход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</w:pPr>
          </w:p>
        </w:tc>
      </w:tr>
      <w:tr w:rsidR="0000000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Общая балансовая стоимость движимого муниципального имущества, всего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4343916,89</w:t>
            </w:r>
          </w:p>
        </w:tc>
      </w:tr>
      <w:tr w:rsidR="0000000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2.1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в то</w:t>
            </w:r>
            <w:r>
              <w:t>м числе балансовая стоимость особо ценного движимого имущества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4343916,89</w:t>
            </w:r>
          </w:p>
        </w:tc>
      </w:tr>
    </w:tbl>
    <w:p w:rsidR="00000000" w:rsidRDefault="00C22B7A">
      <w:pPr>
        <w:pStyle w:val="ConsPlusNormal"/>
        <w:ind w:firstLine="540"/>
        <w:jc w:val="both"/>
      </w:pPr>
    </w:p>
    <w:p w:rsidR="00000000" w:rsidRDefault="00C22B7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P229"/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>6. Показатели финансового состояния муниципального бюджетного учреждения</w:t>
      </w:r>
    </w:p>
    <w:p w:rsidR="00000000" w:rsidRDefault="00C22B7A">
      <w:pPr>
        <w:pStyle w:val="ConsPlusNormal"/>
        <w:ind w:firstLine="540"/>
        <w:jc w:val="center"/>
        <w:rPr>
          <w:i/>
          <w:iCs/>
        </w:rPr>
      </w:pPr>
    </w:p>
    <w:tbl>
      <w:tblPr>
        <w:tblW w:w="0" w:type="auto"/>
        <w:tblInd w:w="-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798"/>
        <w:gridCol w:w="1815"/>
        <w:gridCol w:w="1650"/>
        <w:gridCol w:w="1561"/>
      </w:tblGrid>
      <w:tr w:rsidR="00000000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Наименование показателя</w:t>
            </w:r>
          </w:p>
        </w:tc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Сумма, в руб.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Финансовый 2016 год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Плановый период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2017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2018 год</w:t>
            </w: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Нефинансовые активы, 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20348835,22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20330238,61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20330238,61</w:t>
            </w: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из них: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1.1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недвижимое имущество, 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16004918,33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15986321,72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15986321,72</w:t>
            </w: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в том числе: остаточная стоимость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4389102,3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4039514,34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3689926,38</w:t>
            </w:r>
          </w:p>
          <w:p w:rsidR="00000000" w:rsidRDefault="00C22B7A">
            <w:pPr>
              <w:pStyle w:val="ConsPlusNormal"/>
              <w:snapToGrid w:val="0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lastRenderedPageBreak/>
              <w:t>1.2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особо ценное движимое имущество, вс</w:t>
            </w:r>
            <w:r>
              <w:t>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4343916,89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4343916,89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4343916,89</w:t>
            </w: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в том числе: остаточная стоимость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842424,38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742952,27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658967,75</w:t>
            </w: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Финансовые активы, 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из них: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2.1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дебиторская задолженность по доходам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2.2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дебиторская задолженность по расходам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 xml:space="preserve">Обязательства, </w:t>
            </w:r>
            <w: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535022,68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из них: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3.1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</w:pPr>
            <w:r>
              <w:t>просроченная кредиторская задолженность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  <w:r>
              <w:t>246850,08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</w:pPr>
          </w:p>
        </w:tc>
      </w:tr>
    </w:tbl>
    <w:p w:rsidR="00000000" w:rsidRDefault="00C22B7A">
      <w:pPr>
        <w:pStyle w:val="ConsPlusNormal"/>
        <w:ind w:firstLine="540"/>
        <w:jc w:val="both"/>
      </w:pPr>
    </w:p>
    <w:p w:rsidR="00000000" w:rsidRDefault="00C22B7A">
      <w:pPr>
        <w:pStyle w:val="ConsPlusNormal"/>
        <w:ind w:firstLine="540"/>
        <w:jc w:val="both"/>
      </w:pPr>
      <w:r>
        <w:t>--------------------------------</w:t>
      </w:r>
    </w:p>
    <w:p w:rsidR="00000000" w:rsidRDefault="00C22B7A">
      <w:pPr>
        <w:pStyle w:val="ConsPlusNormal"/>
        <w:ind w:firstLine="540"/>
        <w:jc w:val="both"/>
        <w:rPr>
          <w:szCs w:val="24"/>
        </w:rPr>
      </w:pPr>
      <w:bookmarkStart w:id="4" w:name="P305"/>
      <w:bookmarkEnd w:id="4"/>
      <w:r>
        <w:rPr>
          <w:szCs w:val="24"/>
        </w:rPr>
        <w:t>n &lt;*&gt; - очередной финансовый год</w:t>
      </w:r>
    </w:p>
    <w:p w:rsidR="00000000" w:rsidRDefault="00C22B7A">
      <w:pPr>
        <w:pStyle w:val="ConsPlusNormal"/>
        <w:ind w:firstLine="540"/>
        <w:jc w:val="both"/>
        <w:rPr>
          <w:szCs w:val="24"/>
        </w:rPr>
      </w:pP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07"/>
      <w:bookmarkEnd w:id="5"/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sectPr w:rsidR="00000000">
          <w:pgSz w:w="11906" w:h="16838"/>
          <w:pgMar w:top="1079" w:right="747" w:bottom="899" w:left="1701" w:header="720" w:footer="720" w:gutter="0"/>
          <w:cols w:space="720"/>
          <w:docGrid w:linePitch="360"/>
        </w:sectPr>
      </w:pPr>
    </w:p>
    <w:p w:rsidR="00000000" w:rsidRDefault="00C22B7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7. Показатели   по  поступлениям  и  выплатам   муниципального   бюджетного учреждения</w:t>
      </w:r>
    </w:p>
    <w:p w:rsidR="00000000" w:rsidRDefault="00C22B7A">
      <w:pPr>
        <w:pStyle w:val="ConsPlusNormal"/>
        <w:rPr>
          <w:sz w:val="28"/>
          <w:szCs w:val="28"/>
        </w:rPr>
      </w:pPr>
    </w:p>
    <w:tbl>
      <w:tblPr>
        <w:tblW w:w="0" w:type="auto"/>
        <w:tblInd w:w="-1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1738"/>
        <w:gridCol w:w="1198"/>
        <w:gridCol w:w="1260"/>
        <w:gridCol w:w="1260"/>
        <w:gridCol w:w="1260"/>
        <w:gridCol w:w="1260"/>
        <w:gridCol w:w="1260"/>
        <w:gridCol w:w="1260"/>
        <w:gridCol w:w="1260"/>
        <w:gridCol w:w="1290"/>
      </w:tblGrid>
      <w:tr w:rsidR="00000000">
        <w:trPr>
          <w:trHeight w:val="91"/>
        </w:trPr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z w:val="20"/>
              </w:rPr>
              <w:t>ование показателя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Код по бюджетной классификации операции сектора государственного управления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</w:tr>
      <w:tr w:rsidR="00000000">
        <w:trPr>
          <w:trHeight w:val="376"/>
        </w:trPr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операции по лицевым счетам, открытым в органах краевого к</w:t>
            </w:r>
            <w:r>
              <w:rPr>
                <w:sz w:val="20"/>
              </w:rPr>
              <w:t>азначейства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операции по счетам, открытым в кредитных организациях в иностранной валюте</w:t>
            </w:r>
          </w:p>
        </w:tc>
      </w:tr>
      <w:tr w:rsidR="00000000">
        <w:trPr>
          <w:trHeight w:val="23"/>
        </w:trPr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</w:t>
            </w:r>
            <w:r>
              <w:rPr>
                <w:sz w:val="20"/>
                <w:szCs w:val="20"/>
              </w:rPr>
              <w:t>да</w:t>
            </w:r>
          </w:p>
        </w:tc>
      </w:tr>
      <w:tr w:rsidR="00000000">
        <w:trPr>
          <w:trHeight w:val="53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Планируемый остаток средств на начало планируемого года, всего: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rPr>
          <w:trHeight w:val="16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Поступления, всего: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19083987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18913661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18913661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19083987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18913661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18913661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rPr>
          <w:trHeight w:val="2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1. Субсидии на выполнение государственного задания, всего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18314487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</w:rPr>
              <w:t>144161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18144161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18314487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18144161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18144161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2. Субсидии на иные цели, всего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769500</w:t>
            </w:r>
          </w:p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769500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769500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769500</w:t>
            </w:r>
          </w:p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769500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769500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3. Капитальные вложения, всего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4. Поступления от оказания муниципальным бюджетным учреждением услуг (выполнения раб</w:t>
            </w:r>
            <w:r>
              <w:rPr>
                <w:sz w:val="20"/>
              </w:rPr>
              <w:t>от), предоставление которых для физических и юридических лиц осуществляется на платной основе, всего: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Услуга N 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Услуга N 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5. Поступления от иной приносящей доход деятельности,</w:t>
            </w:r>
            <w:r>
              <w:rPr>
                <w:sz w:val="20"/>
              </w:rPr>
              <w:t xml:space="preserve"> всего: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Услуга N 1 (благотворительные пожертвования)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Услуга N 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Планируемый остаток средств на конец планируемого года, всего: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Выплаты, всего: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19083987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1891366</w:t>
            </w:r>
            <w:r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18913661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19083987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18913661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18913661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14667221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14667221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14667221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14667221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14667221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14667221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Заработная плата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11264532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11264532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11264532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1264532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11264532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11264532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выплаты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Начисления на выплаты по оплате труда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3401889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3401889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3401889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3401889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3401889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3401889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работ, услуг, всего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2882096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2711770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2711770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2882096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2711770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2711770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>слуги связи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198100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198100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198100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198100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198100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198100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Транспортные услуги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Коммунальные услуги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2302582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2132256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2132256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2302582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2132256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2132256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Арендная плата за пользование имуществом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z w:val="20"/>
              </w:rPr>
              <w:t xml:space="preserve">ы, услуги по </w:t>
            </w:r>
            <w:r>
              <w:rPr>
                <w:sz w:val="20"/>
              </w:rPr>
              <w:lastRenderedPageBreak/>
              <w:t>содержанию имущества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114654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114654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114654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114654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114654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114654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Прочие работы, услуги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265660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265660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265660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265660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265660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265660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организациям, всего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</w:t>
            </w:r>
            <w:r>
              <w:rPr>
                <w:sz w:val="20"/>
              </w:rPr>
              <w:t>сления государственным и муниципальным организациям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Социальное обеспечение, всего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Поступление неф</w:t>
            </w:r>
            <w:r>
              <w:rPr>
                <w:sz w:val="20"/>
              </w:rPr>
              <w:t>инансовых активов, всего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1503870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1503870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1503870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1503870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1503870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1503870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326083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326083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326083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326083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326083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326083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нематериальных активов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z w:val="20"/>
              </w:rPr>
              <w:t xml:space="preserve"> стоимости непроизводственных активов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материальных запасов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1177787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1177787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1177787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1177787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1177787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1177787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Справочно: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  <w:tr w:rsidR="00000000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Объем публичных обязательств, всего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</w:tr>
    </w:tbl>
    <w:p w:rsidR="00000000" w:rsidRDefault="00C22B7A">
      <w:pPr>
        <w:sectPr w:rsidR="00000000">
          <w:pgSz w:w="16838" w:h="11906" w:orient="landscape"/>
          <w:pgMar w:top="495" w:right="1077" w:bottom="176" w:left="902" w:header="720" w:footer="720" w:gutter="0"/>
          <w:cols w:space="720"/>
          <w:docGrid w:linePitch="360"/>
        </w:sectPr>
      </w:pPr>
    </w:p>
    <w:p w:rsidR="00000000" w:rsidRDefault="00C22B7A">
      <w:pPr>
        <w:pStyle w:val="ConsPlusNormal"/>
        <w:jc w:val="center"/>
        <w:rPr>
          <w:szCs w:val="24"/>
        </w:rPr>
      </w:pPr>
      <w:r>
        <w:rPr>
          <w:szCs w:val="24"/>
        </w:rPr>
        <w:lastRenderedPageBreak/>
        <w:t>Расшифровка показателей в разрезе п</w:t>
      </w:r>
      <w:r>
        <w:rPr>
          <w:szCs w:val="24"/>
        </w:rPr>
        <w:t>оступлений и выплат</w:t>
      </w:r>
    </w:p>
    <w:p w:rsidR="00000000" w:rsidRDefault="00C22B7A">
      <w:pPr>
        <w:pStyle w:val="ConsPlusNormal"/>
        <w:jc w:val="center"/>
        <w:rPr>
          <w:szCs w:val="24"/>
        </w:rPr>
      </w:pPr>
      <w:r>
        <w:rPr>
          <w:szCs w:val="24"/>
        </w:rPr>
        <w:t>муниципального бюджетного учреждения</w:t>
      </w:r>
    </w:p>
    <w:p w:rsidR="00000000" w:rsidRDefault="00C22B7A">
      <w:pPr>
        <w:pStyle w:val="ConsPlusNormal"/>
        <w:jc w:val="center"/>
        <w:rPr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908"/>
        <w:gridCol w:w="1620"/>
        <w:gridCol w:w="1319"/>
        <w:gridCol w:w="1319"/>
        <w:gridCol w:w="1320"/>
        <w:gridCol w:w="1320"/>
        <w:gridCol w:w="1320"/>
        <w:gridCol w:w="1320"/>
        <w:gridCol w:w="1320"/>
        <w:gridCol w:w="1320"/>
        <w:gridCol w:w="1350"/>
      </w:tblGrid>
      <w:tr w:rsidR="00000000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Код целевой статьи/Код по бюджетной классификации операции сектора государственного управления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</w:tr>
      <w:tr w:rsidR="00000000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</w:t>
            </w:r>
            <w:r>
              <w:rPr>
                <w:sz w:val="20"/>
                <w:szCs w:val="20"/>
              </w:rPr>
              <w:t>рой год планового периода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операции по лицевым счетам, открытым в органах краевого казначейства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операции по счетам, открытым в кредитных организациях в иностранной валюте</w:t>
            </w:r>
          </w:p>
        </w:tc>
      </w:tr>
      <w:tr w:rsidR="00000000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22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000000">
        <w:tc>
          <w:tcPr>
            <w:tcW w:w="154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1. Субсидии на выполнение государственного задания</w:t>
            </w: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Планируемый остаток средств на начало планируемого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Субсидии на выполнение государственного задания, </w:t>
            </w:r>
            <w:r>
              <w:rPr>
                <w:sz w:val="20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18314487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18144161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18144161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18314487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18144161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18144161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Планируемый остаток средств на конец планируемого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Выплаты субсидии на выполнение государственного задания, 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18314487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18144161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18144161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18314487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18144161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18144161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14667221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14667221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14667221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14667221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14667221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14667221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11264532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11264532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11264532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11264532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11264532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11264532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вып</w:t>
            </w:r>
            <w:r>
              <w:rPr>
                <w:sz w:val="20"/>
              </w:rPr>
              <w:t>латы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3401889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3401889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3401889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3401889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3401889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3401889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работ, услуг,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2882096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2711770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2711770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2882096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2711770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2711770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198100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Транспортные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2302582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2132256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2132256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2302582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2132256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2132256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Арендная плата за пользование имуществом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Работы, услуги по содержани</w:t>
            </w:r>
            <w:r>
              <w:rPr>
                <w:sz w:val="20"/>
              </w:rPr>
              <w:t>ю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114654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114654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114654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114654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114654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114654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265660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265660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265660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265660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265660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265660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организациям,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государственным</w:t>
            </w:r>
            <w:r>
              <w:rPr>
                <w:sz w:val="20"/>
              </w:rPr>
              <w:t xml:space="preserve"> и муниципальным организациям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Социальное обеспечение,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30800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30800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30800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30800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30800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30800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Поступление нефинансовых активов, все</w:t>
            </w:r>
            <w:r>
              <w:rPr>
                <w:sz w:val="20"/>
              </w:rPr>
              <w:t>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734370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734370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734370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734370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734370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734370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326083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326083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326083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326083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326083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326083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нематериальных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непроизводственны</w:t>
            </w:r>
            <w:r>
              <w:rPr>
                <w:sz w:val="20"/>
              </w:rPr>
              <w:t>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</w:t>
            </w:r>
            <w:r>
              <w:rPr>
                <w:sz w:val="20"/>
              </w:rPr>
              <w:lastRenderedPageBreak/>
              <w:t>материальных запасов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408287</w:t>
            </w:r>
          </w:p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408287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408287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408287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408287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408287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54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 Субсидии на иные цели</w:t>
            </w: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Планируемый остаток средств на начало планируемого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Субсидии на иные цели, 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1) обеспечение питанием детей из малообеспеченных семей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2) наименование субсидии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3) и т.д.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Планируемый остаток средств на конец п</w:t>
            </w:r>
            <w:r>
              <w:rPr>
                <w:sz w:val="20"/>
              </w:rPr>
              <w:t>ланируемого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Выплаты субсидий на иные цели, 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1) наименование субсидии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</w:t>
            </w:r>
            <w:r>
              <w:rPr>
                <w:sz w:val="20"/>
              </w:rPr>
              <w:t>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работ, услуг,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Транспортные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Коммуналь</w:t>
            </w:r>
            <w:r>
              <w:rPr>
                <w:sz w:val="20"/>
              </w:rPr>
              <w:t xml:space="preserve">ные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организациям,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</w:t>
            </w:r>
            <w:r>
              <w:rPr>
                <w:sz w:val="20"/>
              </w:rPr>
              <w:t>ездные перечисления государственным и муниципальным организациям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Социальное обеспечение,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Поступление нефинансовых активов</w:t>
            </w:r>
            <w:r>
              <w:rPr>
                <w:sz w:val="20"/>
              </w:rPr>
              <w:t>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нематериальных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непроизводственных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</w:t>
            </w:r>
            <w:r>
              <w:rPr>
                <w:sz w:val="20"/>
              </w:rPr>
              <w:t>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769500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2) наименование субсидии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выпл</w:t>
            </w:r>
            <w:r>
              <w:rPr>
                <w:sz w:val="20"/>
              </w:rPr>
              <w:t>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работ, услуг,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Транспортные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Арендная плата за пользование и</w:t>
            </w:r>
            <w:r>
              <w:rPr>
                <w:sz w:val="20"/>
              </w:rPr>
              <w:t>муществом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организациям,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государственным и муниципальным орга</w:t>
            </w:r>
            <w:r>
              <w:rPr>
                <w:sz w:val="20"/>
              </w:rPr>
              <w:t>низациям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Социальное обеспечение,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Прочие расходы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Поступление нефинансовых активов,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</w:t>
            </w:r>
            <w:r>
              <w:rPr>
                <w:sz w:val="20"/>
              </w:rPr>
              <w:t>мости основных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нематериальных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непроизводственных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3) и т.д.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54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3. Капитальные вложени</w:t>
            </w:r>
            <w:r>
              <w:rPr>
                <w:sz w:val="20"/>
              </w:rPr>
              <w:t>я</w:t>
            </w: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Планируемый остаток средств на начало планируемого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Капитальные вложения,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1) наименование капитальных вложений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2) наименование капитальных вложений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3) и т.д.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Пла</w:t>
            </w:r>
            <w:r>
              <w:rPr>
                <w:sz w:val="20"/>
              </w:rPr>
              <w:t>нируемый остаток средств на конец планируемого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Выплаты капитальных вложений, 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1) наименование капитальных вложений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работ, услуг,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Транспортные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Арендная плата за пользование имуществом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организациям,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Социальное обеспечение,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Пособия по социальной </w:t>
            </w:r>
            <w:r>
              <w:rPr>
                <w:sz w:val="20"/>
              </w:rPr>
              <w:lastRenderedPageBreak/>
              <w:t>помощи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Прочие расходы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Поступление нефинансов</w:t>
            </w:r>
            <w:r>
              <w:rPr>
                <w:sz w:val="20"/>
              </w:rPr>
              <w:t>ых активов,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нематериальных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непроизводственных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материальных</w:t>
            </w:r>
            <w:r>
              <w:rPr>
                <w:sz w:val="20"/>
              </w:rPr>
              <w:t xml:space="preserve"> запасов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2) наименование капитальных вложений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Начисления на выплаты по оплате </w:t>
            </w:r>
            <w:r>
              <w:rPr>
                <w:sz w:val="20"/>
              </w:rPr>
              <w:t>труда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работ, услуг,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Транспортные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Арендная плата за пользование </w:t>
            </w:r>
            <w:r>
              <w:rPr>
                <w:sz w:val="20"/>
              </w:rPr>
              <w:lastRenderedPageBreak/>
              <w:t>имуществом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Работы, услуги по содержан</w:t>
            </w:r>
            <w:r>
              <w:rPr>
                <w:sz w:val="20"/>
              </w:rPr>
              <w:t>ию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организациям,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Социальное обеспечение, все</w:t>
            </w:r>
            <w:r>
              <w:rPr>
                <w:sz w:val="20"/>
              </w:rPr>
              <w:t>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Поступление нефинансовых активов,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</w:t>
            </w:r>
            <w:r>
              <w:rPr>
                <w:sz w:val="20"/>
              </w:rPr>
              <w:t>оимости нематериальных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непроизводственных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3) и т.д.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54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 Поступления от оказания муниципальным бюджетным учреждением услуг (вы</w:t>
            </w:r>
            <w:r>
              <w:rPr>
                <w:sz w:val="20"/>
              </w:rPr>
              <w:t>полнения работ), предоставление которых для физических и юридических лиц осуществляется на платной основе</w:t>
            </w: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Планируемый остаток средств на начало планируемого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Поступления от оказания муниципальными бюджетным учреждением услуг (выполнения ра</w:t>
            </w:r>
            <w:r>
              <w:rPr>
                <w:sz w:val="20"/>
              </w:rPr>
              <w:t>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Услуга N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Услуга N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Планируемый остаток средств на конец планируемого го</w:t>
            </w:r>
            <w:r>
              <w:rPr>
                <w:sz w:val="20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Выплаты, 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Начисления на выплаты по оплате тр</w:t>
            </w:r>
            <w:r>
              <w:rPr>
                <w:sz w:val="20"/>
              </w:rPr>
              <w:t>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работ, услуг,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Транспортные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Арендная плата за пользование имуществом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Работы, услуги по содержанию</w:t>
            </w:r>
            <w:r>
              <w:rPr>
                <w:sz w:val="20"/>
              </w:rPr>
              <w:t xml:space="preserve">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организациям,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Социальное обеспечение,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Поступление нефинансовых активов,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</w:t>
            </w:r>
            <w:r>
              <w:rPr>
                <w:sz w:val="20"/>
              </w:rPr>
              <w:t>мости нематериальных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непроизводственных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</w:t>
            </w:r>
            <w:r>
              <w:rPr>
                <w:sz w:val="20"/>
              </w:rPr>
              <w:lastRenderedPageBreak/>
              <w:t>материальных запасов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54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 Поступления от иной приносящей доход деятельности</w:t>
            </w: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Планируемый остаток средств на начало пла</w:t>
            </w:r>
            <w:r>
              <w:rPr>
                <w:sz w:val="20"/>
              </w:rPr>
              <w:t>нируемого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Поступления от иной приносящей доход деятельности, 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Услуга N 1 (благотворительные пожертвования)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Услуга N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Планируемый остаток средств на коне</w:t>
            </w:r>
            <w:r>
              <w:rPr>
                <w:sz w:val="20"/>
              </w:rPr>
              <w:t>ц планируемого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Выплаты, 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Начисления на вып</w:t>
            </w:r>
            <w:r>
              <w:rPr>
                <w:sz w:val="20"/>
              </w:rPr>
              <w:t>латы по оплате труда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Оплата работ, услуг,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Транспортные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Арендная плата за </w:t>
            </w:r>
            <w:r>
              <w:rPr>
                <w:sz w:val="20"/>
              </w:rPr>
              <w:lastRenderedPageBreak/>
              <w:t>пользование имуществом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Работы, усл</w:t>
            </w:r>
            <w:r>
              <w:rPr>
                <w:sz w:val="20"/>
              </w:rPr>
              <w:t>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организациям,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Социальное о</w:t>
            </w:r>
            <w:r>
              <w:rPr>
                <w:sz w:val="20"/>
              </w:rPr>
              <w:t>беспечение,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Поступление нефинансовых активов,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нематериальных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непроизводственных активов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00000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 w:val="20"/>
              </w:rPr>
            </w:pPr>
            <w:r>
              <w:rPr>
                <w:sz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</w:tbl>
    <w:p w:rsidR="00000000" w:rsidRDefault="00C22B7A">
      <w:pPr>
        <w:pStyle w:val="ConsPlusNormal"/>
        <w:jc w:val="center"/>
      </w:pPr>
    </w:p>
    <w:p w:rsidR="00000000" w:rsidRDefault="00C22B7A">
      <w:pPr>
        <w:pStyle w:val="ConsPlusNormal"/>
        <w:rPr>
          <w:sz w:val="20"/>
        </w:rPr>
      </w:pPr>
    </w:p>
    <w:p w:rsidR="00000000" w:rsidRDefault="00C22B7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P656"/>
      <w:bookmarkEnd w:id="6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8. Штатная численность и средняя заработная плата работников муниципального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бюджетного учреждения</w:t>
      </w:r>
    </w:p>
    <w:p w:rsidR="00000000" w:rsidRDefault="00C22B7A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Ind w:w="-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393"/>
        <w:gridCol w:w="964"/>
        <w:gridCol w:w="1757"/>
        <w:gridCol w:w="1587"/>
        <w:gridCol w:w="1134"/>
        <w:gridCol w:w="1221"/>
      </w:tblGrid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6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Фактическое исполнение 2015 год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Финансовый 2016 год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Плановый период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</w:pPr>
          </w:p>
        </w:tc>
        <w:tc>
          <w:tcPr>
            <w:tcW w:w="6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2017 год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2018 год</w:t>
            </w:r>
          </w:p>
        </w:tc>
      </w:tr>
      <w:tr w:rsidR="00000000">
        <w:trPr>
          <w:trHeight w:val="69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Cs w:val="24"/>
              </w:rPr>
            </w:pPr>
            <w:r>
              <w:rPr>
                <w:szCs w:val="24"/>
              </w:rPr>
              <w:t>Штатная численность работников муниципального бюджетного учреждения на начало года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Cs w:val="24"/>
              </w:rPr>
            </w:pPr>
            <w:r>
              <w:rPr>
                <w:szCs w:val="24"/>
              </w:rPr>
              <w:t>Шт. ед.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53,94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54</w:t>
            </w:r>
            <w:r>
              <w:rPr>
                <w:szCs w:val="24"/>
              </w:rPr>
              <w:t>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54,08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54,08</w:t>
            </w: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Cs w:val="24"/>
              </w:rPr>
            </w:pPr>
            <w:r>
              <w:rPr>
                <w:szCs w:val="24"/>
              </w:rPr>
              <w:t>Штатная численность работников муниципального бюджетного учреждения на конец года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Cs w:val="24"/>
              </w:rPr>
            </w:pPr>
            <w:r>
              <w:rPr>
                <w:szCs w:val="24"/>
              </w:rPr>
              <w:t>Шт. ед.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54,08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54,08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54,08</w:t>
            </w: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Cs w:val="24"/>
              </w:rPr>
            </w:pPr>
            <w:r>
              <w:rPr>
                <w:szCs w:val="24"/>
              </w:rPr>
              <w:t>Средняя заработная плата работников муниципального бюджетного учреждения (по штатной численности)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rPr>
                <w:szCs w:val="24"/>
              </w:rPr>
            </w:pPr>
            <w:r>
              <w:rPr>
                <w:szCs w:val="24"/>
              </w:rPr>
              <w:t>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16279,67</w:t>
            </w:r>
          </w:p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17357,8</w:t>
            </w: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17357,82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22B7A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17357,82</w:t>
            </w:r>
          </w:p>
        </w:tc>
      </w:tr>
    </w:tbl>
    <w:p w:rsidR="00000000" w:rsidRDefault="00C22B7A">
      <w:pPr>
        <w:pStyle w:val="ConsPlusNormal"/>
        <w:ind w:firstLine="540"/>
        <w:jc w:val="both"/>
      </w:pP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89"/>
      <w:bookmarkEnd w:id="7"/>
      <w:r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учреждения              _________________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Максаков Ю.В.         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(расшифровка подписи)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</w:t>
      </w:r>
      <w:r>
        <w:rPr>
          <w:rFonts w:ascii="Times New Roman" w:hAnsi="Times New Roman" w:cs="Times New Roman"/>
          <w:sz w:val="24"/>
          <w:szCs w:val="24"/>
        </w:rPr>
        <w:t>хгалтер муниципального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учреждения              _________________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Бадер О.А.                 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отрасл</w:t>
      </w:r>
      <w:r>
        <w:rPr>
          <w:rFonts w:ascii="Times New Roman" w:hAnsi="Times New Roman" w:cs="Times New Roman"/>
          <w:sz w:val="24"/>
          <w:szCs w:val="24"/>
        </w:rPr>
        <w:t>евого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(структурного) подразделения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Иланского района               _________________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Туровец Н.И.               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(расшифровка по</w:t>
      </w:r>
      <w:r>
        <w:rPr>
          <w:rFonts w:ascii="Times New Roman" w:hAnsi="Times New Roman" w:cs="Times New Roman"/>
          <w:sz w:val="24"/>
          <w:szCs w:val="24"/>
        </w:rPr>
        <w:t>дписи)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МКУ «финансовое управление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Иланского района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края»                 _________________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Васильева А.В.          </w:t>
      </w:r>
    </w:p>
    <w:p w:rsidR="00000000" w:rsidRDefault="00C22B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(ра</w:t>
      </w:r>
      <w:r>
        <w:rPr>
          <w:rFonts w:ascii="Times New Roman" w:hAnsi="Times New Roman" w:cs="Times New Roman"/>
          <w:sz w:val="24"/>
          <w:szCs w:val="24"/>
        </w:rPr>
        <w:t>сшифровка подписи)</w:t>
      </w:r>
    </w:p>
    <w:p w:rsidR="00C22B7A" w:rsidRDefault="00C22B7A">
      <w:pPr>
        <w:pStyle w:val="ConsPlusNormal"/>
        <w:jc w:val="right"/>
      </w:pPr>
    </w:p>
    <w:sectPr w:rsidR="00C22B7A">
      <w:pgSz w:w="16838" w:h="11906" w:orient="landscape"/>
      <w:pgMar w:top="870" w:right="1077" w:bottom="266" w:left="9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5670A"/>
    <w:rsid w:val="0035670A"/>
    <w:rsid w:val="00C2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Arial" w:hAnsi="Tahoma" w:cs="Tahoma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Arial"/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sz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3518</Words>
  <Characters>20054</Characters>
  <Application>Microsoft Office Word</Application>
  <DocSecurity>0</DocSecurity>
  <Lines>167</Lines>
  <Paragraphs>47</Paragraphs>
  <ScaleCrop>false</ScaleCrop>
  <Company>Polus</Company>
  <LinksUpToDate>false</LinksUpToDate>
  <CharactersWithSpaces>23525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</dc:creator>
  <cp:lastModifiedBy>Aliya</cp:lastModifiedBy>
  <cp:revision>2</cp:revision>
  <cp:lastPrinted>1601-01-01T00:00:00Z</cp:lastPrinted>
  <dcterms:created xsi:type="dcterms:W3CDTF">2017-02-17T08:03:00Z</dcterms:created>
  <dcterms:modified xsi:type="dcterms:W3CDTF">2017-02-17T08:03:00Z</dcterms:modified>
</cp:coreProperties>
</file>