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28" w:rsidRPr="007A5128" w:rsidRDefault="006A5495" w:rsidP="007A5128">
      <w:pPr>
        <w:autoSpaceDE w:val="0"/>
        <w:autoSpaceDN w:val="0"/>
        <w:adjustRightInd w:val="0"/>
        <w:spacing w:line="276" w:lineRule="auto"/>
        <w:jc w:val="right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PC\Desktop\CCI19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9092024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71" w:rsidRDefault="00D46971" w:rsidP="00D46971">
      <w:pPr>
        <w:spacing w:line="276" w:lineRule="auto"/>
        <w:rPr>
          <w:b/>
          <w:bCs/>
        </w:rPr>
      </w:pPr>
    </w:p>
    <w:p w:rsidR="006A5495" w:rsidRDefault="006A5495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6A5495" w:rsidRDefault="006A5495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D46971" w:rsidRDefault="00D46971" w:rsidP="00D46971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Направления работы школьного </w:t>
      </w:r>
      <w:proofErr w:type="spellStart"/>
      <w:r>
        <w:rPr>
          <w:b/>
          <w:bCs/>
        </w:rPr>
        <w:t>ППк</w:t>
      </w:r>
      <w:proofErr w:type="spellEnd"/>
      <w:r>
        <w:rPr>
          <w:b/>
          <w:bCs/>
        </w:rPr>
        <w:t>: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диагностическое;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консультативное;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психолого-медико-педагогическое сопровождение;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просветительское;</w:t>
      </w:r>
    </w:p>
    <w:p w:rsidR="00D46971" w:rsidRDefault="00D46971" w:rsidP="00D4697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</w:pPr>
      <w:r>
        <w:t>экспертное;</w:t>
      </w:r>
    </w:p>
    <w:p w:rsidR="00D46971" w:rsidRDefault="00D46971" w:rsidP="00D46971">
      <w:pPr>
        <w:numPr>
          <w:ilvl w:val="0"/>
          <w:numId w:val="4"/>
        </w:numPr>
        <w:spacing w:line="276" w:lineRule="auto"/>
        <w:jc w:val="both"/>
      </w:pPr>
      <w:r>
        <w:t>организационно-методическое.</w:t>
      </w:r>
    </w:p>
    <w:p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58"/>
        <w:gridCol w:w="1275"/>
        <w:gridCol w:w="1740"/>
      </w:tblGrid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br w:type="page"/>
            </w: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ДИАГНОСТИЧЕСКОЕ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вновь поступивших в школу обучающихся  для определения необходимой коррекционно-развивающей помощи по запросу педагогического коллектива.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Обучающиеся   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1 класса к школьным условиям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Октябрь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адаптации учащихся 5 класса к новым условиям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C67627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октябрь</w:t>
            </w:r>
            <w:r w:rsidR="00D46971">
              <w:rPr>
                <w:bCs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познавательных процессов 8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 w:rsidP="00C67627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Готовность к обучению в </w:t>
            </w:r>
            <w:r w:rsidR="00C67627">
              <w:rPr>
                <w:bCs/>
                <w:lang w:eastAsia="en-US"/>
              </w:rPr>
              <w:t>ООО</w:t>
            </w:r>
            <w:r>
              <w:rPr>
                <w:bCs/>
                <w:lang w:eastAsia="en-US"/>
              </w:rPr>
              <w:t xml:space="preserve"> учащихся 4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Март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Результативность работы службы сопровождения по реализации АООП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before="100" w:beforeAutospacing="1"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Психологической  готовности обучающихся сдаче ОГЭ и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C67627">
            <w:pPr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Психологическая готовность к школьному обучению детей д/гр.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и обследование обучающихся  с целью выявления проблем в развитии и поведении.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психолого-педагогической диагностики обучающихся, выявление резервных возможностей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 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КОНСУЛЬТАТИВНОЕ НАПРАВЛЕНИЕ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родителей  по результатам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итогам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диагностики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по вопросам воспитания</w:t>
            </w:r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 обучения обучающихся, имеющих особые образовательные потребности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для родителей  (для родителей будущих первоклассников о психологической готовности к школьному обучению; для родителей выпускников 9 и 11 классов; для родителей обучающихся, испытывающих затруднения в учебной деятельности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для родителей по проведению обследования ПМПК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/>
    <w:p w:rsidR="00D46971" w:rsidRDefault="00D46971" w:rsidP="00D46971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1418"/>
        <w:gridCol w:w="1593"/>
      </w:tblGrid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ind w:left="360"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по организации и планированию работы с обучающимися,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педагогов  по организации занятий с детьми, имеющих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консультирование по профессиональному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ind w:left="72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ПСИХОЛОГО-МЕДИКО-ПЕДАГОГИЧЕСКОЕ СОПРОВОЖДЕНИЕ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Педагоги,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7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коррекционно-развивающих занятий с обучающимися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Педагоги, </w:t>
            </w:r>
          </w:p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ПРОСВЕТИТЕЛЬСКОЕ НАПРАВЛЕНИЕ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Родители (законные представители)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 лекций для родителей: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особенности обучения обучающихся, имеющие особые образовательные потребности;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причины и последствия детской агрессии;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 xml:space="preserve">влияние родительского стиля воспитания детей на </w:t>
            </w:r>
            <w:r>
              <w:rPr>
                <w:lang w:eastAsia="en-US"/>
              </w:rPr>
              <w:lastRenderedPageBreak/>
              <w:t>формирование личности;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наказание и поощрение в семье;</w:t>
            </w:r>
          </w:p>
          <w:p w:rsidR="00D46971" w:rsidRDefault="00D46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lang w:eastAsia="en-US"/>
              </w:rPr>
            </w:pPr>
            <w:r>
              <w:rPr>
                <w:lang w:eastAsia="en-US"/>
              </w:rPr>
              <w:t>психологическая готовность к школьному обучению будущих первоклассников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Проблема адаптации первоклассников в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Эмоциональная поддержка родителями выпускников в период подготовки и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Педагоги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планирование работы с обучающимися, имеющими нарушения в развитии. Особенности детей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Обучающиеся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8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подготовка к прохождению государственной итоговой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46971" w:rsidTr="00D46971">
        <w:trPr>
          <w:trHeight w:val="2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ЭКСПЕРТНОЕ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диагностического материала по итогам обследований и наблюдений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успеваемости обучающихся по адаптированной программе по итогам учебных четвертей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Комплексное обследование детей, направляемых на ТПМПК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Экспертная оценка коррекционной помощи, оказанной ребенку с нарушением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характеристик на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0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за истекший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ОРГАНИЗАЦИОННО-МЕТОДИЧЕСКОЕ НАПРАВЛЕНИЕ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федеральных законов, инструктивных писем, приказов МО РФ, управления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базы данных об учащихся с ОВЗ, детей-инвалидов, на текущий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статистической отчётности на начало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Август-сентябрь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Разработка коррекционно-развивающих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учащихся имеющих затруднения в усвоении школьной программы и детей имеющий нарушения в поведении (по запросу)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рекомендаций по работе с детьми, имеющими особые образовательные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Написание протоколов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характеристик на обучающихся и карт развития ребёнка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Систематический подбор диагностического и коррекционно-</w:t>
            </w:r>
            <w:r>
              <w:rPr>
                <w:lang w:eastAsia="en-US"/>
              </w:rPr>
              <w:lastRenderedPageBreak/>
              <w:t>развивающего материала по различным проблемам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46971" w:rsidTr="00D469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71" w:rsidRDefault="00D46971">
            <w:pPr>
              <w:numPr>
                <w:ilvl w:val="0"/>
                <w:numId w:val="11"/>
              </w:numPr>
              <w:spacing w:line="276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Составление отчетной документации за прошедший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46971" w:rsidRDefault="00D46971" w:rsidP="00D46971">
      <w:pPr>
        <w:spacing w:line="276" w:lineRule="auto"/>
        <w:rPr>
          <w:b/>
          <w:bCs/>
          <w:sz w:val="28"/>
          <w:szCs w:val="28"/>
        </w:rPr>
      </w:pPr>
    </w:p>
    <w:p w:rsidR="00D46971" w:rsidRDefault="00D46971" w:rsidP="00D46971">
      <w:pPr>
        <w:spacing w:line="270" w:lineRule="exact"/>
        <w:ind w:left="662" w:right="799"/>
        <w:rPr>
          <w:b/>
        </w:rPr>
      </w:pPr>
      <w:r>
        <w:rPr>
          <w:b/>
        </w:rPr>
        <w:t xml:space="preserve">График заседаний школьного консилиума на </w:t>
      </w:r>
      <w:r w:rsidR="00C67627">
        <w:rPr>
          <w:b/>
        </w:rPr>
        <w:t>текущий</w:t>
      </w:r>
      <w:r>
        <w:rPr>
          <w:b/>
        </w:rPr>
        <w:t xml:space="preserve"> учебный год</w:t>
      </w:r>
    </w:p>
    <w:p w:rsidR="00D46971" w:rsidRDefault="00D46971" w:rsidP="00D46971">
      <w:pPr>
        <w:pStyle w:val="a4"/>
        <w:rPr>
          <w:b/>
          <w:sz w:val="20"/>
          <w:lang w:val="ru-RU"/>
        </w:rPr>
      </w:pPr>
    </w:p>
    <w:p w:rsidR="00D46971" w:rsidRDefault="00D46971" w:rsidP="00D46971">
      <w:pPr>
        <w:pStyle w:val="a4"/>
        <w:spacing w:before="3"/>
        <w:rPr>
          <w:b/>
          <w:sz w:val="12"/>
          <w:lang w:val="ru-RU"/>
        </w:rPr>
      </w:pPr>
    </w:p>
    <w:tbl>
      <w:tblPr>
        <w:tblStyle w:val="TableNormal"/>
        <w:tblW w:w="106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253"/>
        <w:gridCol w:w="1560"/>
      </w:tblGrid>
      <w:tr w:rsidR="00D46971" w:rsidTr="00D46971">
        <w:trPr>
          <w:trHeight w:hRule="exact"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71" w:rsidRPr="00D46971" w:rsidRDefault="00D46971">
            <w:pPr>
              <w:rPr>
                <w:lang w:val="ru-RU" w:eastAsia="en-US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Pr="00C67627" w:rsidRDefault="00D46971" w:rsidP="00C67627">
            <w:pPr>
              <w:pStyle w:val="TableParagraph"/>
              <w:spacing w:line="273" w:lineRule="exact"/>
              <w:ind w:left="100" w:right="4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ЗАСЕДАНИЕ 1</w:t>
            </w:r>
            <w:r w:rsidR="00C67627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73" w:lineRule="exact"/>
              <w:ind w:left="0" w:right="43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Срокии</w:t>
            </w:r>
            <w:proofErr w:type="spellEnd"/>
            <w:r>
              <w:rPr>
                <w:b/>
                <w:sz w:val="24"/>
                <w:lang w:val="ru-RU"/>
              </w:rPr>
              <w:t xml:space="preserve"> проведения</w:t>
            </w:r>
          </w:p>
        </w:tc>
      </w:tr>
      <w:tr w:rsidR="00D46971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 w:rsidP="00C67627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состава и плана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  <w:r>
              <w:rPr>
                <w:sz w:val="24"/>
                <w:lang w:val="ru-RU"/>
              </w:rPr>
              <w:t xml:space="preserve"> на </w:t>
            </w:r>
            <w:r w:rsidR="00C67627">
              <w:rPr>
                <w:sz w:val="24"/>
                <w:lang w:val="ru-RU"/>
              </w:rPr>
              <w:t>текущий</w:t>
            </w:r>
            <w:r>
              <w:rPr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C67627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D46971">
              <w:rPr>
                <w:sz w:val="24"/>
                <w:lang w:val="ru-RU"/>
              </w:rPr>
              <w:t>вгуст</w:t>
            </w:r>
          </w:p>
        </w:tc>
      </w:tr>
      <w:tr w:rsidR="00D46971" w:rsidTr="00D46971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>
              <w:rPr>
                <w:sz w:val="24"/>
                <w:lang w:val="ru-RU"/>
              </w:rPr>
              <w:t>ПМПк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C67627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27" w:rsidRPr="00C67627" w:rsidRDefault="00C676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627" w:rsidRDefault="00C67627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Согласование АОП, СИПР, рабочих программ  учебной, внеурочной деятельности, коррекционных курсов, учебных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627" w:rsidRDefault="00C67627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C67627" w:rsidTr="00017191">
        <w:trPr>
          <w:trHeight w:hRule="exact" w:val="562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627" w:rsidRDefault="00C67627" w:rsidP="00C67627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ЗАСЕДАНИЕ 2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627" w:rsidRDefault="00C67627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C67627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27" w:rsidRDefault="00C676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627" w:rsidRDefault="00C67627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Диагностика и обсуждение результатов развития личности и состояния психологического </w:t>
            </w:r>
            <w:proofErr w:type="spellStart"/>
            <w:r>
              <w:rPr>
                <w:sz w:val="24"/>
                <w:lang w:val="ru-RU"/>
              </w:rPr>
              <w:t>здаровья</w:t>
            </w:r>
            <w:proofErr w:type="spellEnd"/>
            <w:r>
              <w:rPr>
                <w:sz w:val="24"/>
                <w:lang w:val="ru-RU"/>
              </w:rPr>
              <w:t xml:space="preserve"> вновь прибывших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627" w:rsidRDefault="00C67627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</w:tr>
      <w:tr w:rsidR="00D46971" w:rsidTr="00D46971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Pr="00C67627" w:rsidRDefault="00D46971" w:rsidP="00C67627">
            <w:pPr>
              <w:pStyle w:val="TableParagraph"/>
              <w:spacing w:line="275" w:lineRule="exact"/>
              <w:ind w:left="100" w:right="4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ЗАСЕДАНИЕ </w:t>
            </w:r>
            <w:r w:rsidR="00C67627">
              <w:rPr>
                <w:b/>
                <w:sz w:val="24"/>
                <w:lang w:val="ru-RU"/>
              </w:rPr>
              <w:t xml:space="preserve">3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275" w:lineRule="exact"/>
              <w:ind w:left="0" w:right="433"/>
              <w:rPr>
                <w:b/>
                <w:sz w:val="24"/>
              </w:rPr>
            </w:pPr>
          </w:p>
        </w:tc>
      </w:tr>
      <w:tr w:rsidR="00C67627" w:rsidTr="00D46971">
        <w:trPr>
          <w:trHeight w:hRule="exact"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27" w:rsidRDefault="00C676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627" w:rsidRDefault="00C67627" w:rsidP="00E604E5">
            <w:pPr>
              <w:pStyle w:val="TableParagraph"/>
              <w:ind w:left="100" w:right="12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пятиклассников к обучению в основной школе.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7627" w:rsidRDefault="00C67627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C67627" w:rsidTr="00D46971">
        <w:trPr>
          <w:trHeight w:hRule="exact"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27" w:rsidRPr="00C67627" w:rsidRDefault="00C6762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627" w:rsidRDefault="00C67627" w:rsidP="00E604E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Адаптация первоклассников к школьному обучению.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7627" w:rsidRDefault="00C67627">
            <w:pPr>
              <w:pStyle w:val="TableParagraph"/>
              <w:ind w:left="100" w:right="592"/>
              <w:rPr>
                <w:sz w:val="24"/>
                <w:lang w:val="ru-RU"/>
              </w:rPr>
            </w:pPr>
          </w:p>
        </w:tc>
      </w:tr>
      <w:tr w:rsidR="00C67627" w:rsidTr="00D46971">
        <w:trPr>
          <w:trHeight w:hRule="exact"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27" w:rsidRDefault="00C6762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627" w:rsidRDefault="00C67627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Определение «группы риска»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7627" w:rsidRDefault="00C67627">
            <w:pPr>
              <w:pStyle w:val="TableParagraph"/>
              <w:ind w:left="100" w:right="592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Pr="007A5128" w:rsidRDefault="00D46971">
            <w:pPr>
              <w:pStyle w:val="TableParagraph"/>
              <w:spacing w:line="268" w:lineRule="exact"/>
              <w:ind w:left="100" w:right="4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ЗАСЕДАНИЕ </w:t>
            </w:r>
            <w:r w:rsidR="007A5128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C67627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декабрь</w:t>
            </w:r>
          </w:p>
        </w:tc>
      </w:tr>
      <w:tr w:rsidR="00D46971" w:rsidTr="00D46971">
        <w:trPr>
          <w:trHeight w:hRule="exact" w:val="6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Pr="00C67627" w:rsidRDefault="00C67627">
            <w:pPr>
              <w:pStyle w:val="TableParagraph"/>
              <w:ind w:left="100" w:right="1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Динамика развития личности обучающихся, психологического здоровья и образовательных достижений за 1 полугодие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Pr="00C67627" w:rsidRDefault="00D46971">
            <w:pPr>
              <w:spacing w:after="200" w:line="276" w:lineRule="auto"/>
              <w:rPr>
                <w:lang w:val="ru-RU" w:eastAsia="en-US"/>
              </w:rPr>
            </w:pPr>
          </w:p>
          <w:p w:rsidR="00D46971" w:rsidRPr="00C67627" w:rsidRDefault="00D46971">
            <w:pPr>
              <w:pStyle w:val="TableParagraph"/>
              <w:ind w:left="0" w:right="1295"/>
              <w:rPr>
                <w:sz w:val="24"/>
                <w:lang w:val="ru-RU"/>
              </w:rPr>
            </w:pPr>
          </w:p>
        </w:tc>
      </w:tr>
      <w:tr w:rsidR="00D46971" w:rsidTr="00D46971">
        <w:trPr>
          <w:trHeight w:hRule="exact" w:val="331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315" w:lineRule="exact"/>
              <w:ind w:left="100" w:right="43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Заседание </w:t>
            </w:r>
            <w:r w:rsidR="007A5128"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spacing w:line="315" w:lineRule="exact"/>
              <w:ind w:left="0" w:right="433"/>
              <w:rPr>
                <w:sz w:val="28"/>
                <w:lang w:val="ru-RU"/>
              </w:rPr>
            </w:pPr>
          </w:p>
        </w:tc>
      </w:tr>
      <w:tr w:rsidR="00D46971" w:rsidTr="00D46971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C67627">
            <w:pPr>
              <w:pStyle w:val="TableParagraph"/>
              <w:ind w:left="100" w:right="1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Психолого-педагогическая поддержка выпускников 9,11 классов.</w:t>
            </w:r>
            <w:r w:rsidR="00D46971">
              <w:rPr>
                <w:sz w:val="24"/>
                <w:lang w:val="ru-RU"/>
              </w:rPr>
              <w:t xml:space="preserve"> Профессиональная ориентация и личностный рост выпускников.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Pr="00C67627" w:rsidRDefault="00C67627">
            <w:pPr>
              <w:spacing w:after="200"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Февраль-март</w:t>
            </w:r>
          </w:p>
          <w:p w:rsidR="00D46971" w:rsidRDefault="00D46971">
            <w:pPr>
              <w:pStyle w:val="TableParagraph"/>
              <w:ind w:left="0" w:right="1319"/>
              <w:rPr>
                <w:sz w:val="24"/>
                <w:lang w:val="ru-RU"/>
              </w:rPr>
            </w:pPr>
          </w:p>
        </w:tc>
      </w:tr>
      <w:tr w:rsidR="00C67627" w:rsidTr="00D46971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27" w:rsidRDefault="00C676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627" w:rsidRDefault="00C67627">
            <w:pPr>
              <w:pStyle w:val="TableParagraph"/>
              <w:ind w:left="100" w:right="1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Психолого-педагогическая поддержка </w:t>
            </w:r>
            <w:proofErr w:type="gramStart"/>
            <w:r>
              <w:rPr>
                <w:sz w:val="24"/>
                <w:lang w:val="ru-RU"/>
              </w:rPr>
              <w:t>одаренных</w:t>
            </w:r>
            <w:proofErr w:type="gramEnd"/>
            <w:r>
              <w:rPr>
                <w:sz w:val="24"/>
                <w:lang w:val="ru-RU"/>
              </w:rPr>
              <w:t xml:space="preserve"> и слабоуспевающих обучающихся.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627" w:rsidRPr="00C67627" w:rsidRDefault="00C67627">
            <w:pPr>
              <w:spacing w:after="200" w:line="276" w:lineRule="auto"/>
              <w:rPr>
                <w:lang w:val="ru-RU" w:eastAsia="en-US"/>
              </w:rPr>
            </w:pPr>
          </w:p>
        </w:tc>
      </w:tr>
      <w:tr w:rsidR="00C67627" w:rsidTr="00D46971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27" w:rsidRDefault="00C6762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627" w:rsidRDefault="00C67627">
            <w:pPr>
              <w:pStyle w:val="TableParagraph"/>
              <w:ind w:left="100" w:right="13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Согласование экзаменационных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627" w:rsidRPr="00C67627" w:rsidRDefault="00C67627">
            <w:pPr>
              <w:spacing w:after="200" w:line="276" w:lineRule="auto"/>
              <w:rPr>
                <w:lang w:eastAsia="en-US"/>
              </w:rPr>
            </w:pPr>
          </w:p>
        </w:tc>
      </w:tr>
      <w:tr w:rsidR="00C67627" w:rsidTr="00980ACB">
        <w:trPr>
          <w:trHeight w:hRule="exact" w:val="663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627" w:rsidRDefault="007A5128" w:rsidP="00C67627">
            <w:pPr>
              <w:pStyle w:val="TableParagraph"/>
              <w:ind w:left="100" w:right="1319"/>
              <w:rPr>
                <w:sz w:val="24"/>
                <w:lang w:val="ru-RU"/>
              </w:rPr>
            </w:pPr>
            <w:r>
              <w:rPr>
                <w:b/>
                <w:sz w:val="28"/>
                <w:lang w:val="ru-RU"/>
              </w:rPr>
              <w:t>Заседание 6</w:t>
            </w:r>
            <w:r w:rsidR="00C67627">
              <w:rPr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7627" w:rsidRPr="00C67627" w:rsidRDefault="00C67627">
            <w:pPr>
              <w:spacing w:after="200" w:line="276" w:lineRule="auto"/>
              <w:rPr>
                <w:lang w:eastAsia="en-US"/>
              </w:rPr>
            </w:pPr>
          </w:p>
        </w:tc>
      </w:tr>
      <w:tr w:rsidR="00D46971" w:rsidTr="00D46971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коррекционно-развивающей работы с обучающимися, воспитанниками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C67627">
            <w:pPr>
              <w:pStyle w:val="TableParagraph"/>
              <w:ind w:left="100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</w:tr>
      <w:tr w:rsidR="00D46971" w:rsidTr="00D46971">
        <w:trPr>
          <w:trHeight w:hRule="exact" w:val="6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971" w:rsidRDefault="00D469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результатов ПП сопровождения учащихся. Составление плана на следующий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971" w:rsidRDefault="00D46971">
            <w:pPr>
              <w:pStyle w:val="TableParagraph"/>
              <w:ind w:left="100"/>
              <w:rPr>
                <w:sz w:val="24"/>
                <w:lang w:val="ru-RU"/>
              </w:rPr>
            </w:pPr>
          </w:p>
        </w:tc>
      </w:tr>
    </w:tbl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</w:p>
    <w:p w:rsidR="00D46971" w:rsidRDefault="00D46971" w:rsidP="00D46971">
      <w:pPr>
        <w:ind w:left="808" w:right="799" w:firstLine="350"/>
        <w:jc w:val="center"/>
        <w:rPr>
          <w:b/>
        </w:rPr>
      </w:pPr>
      <w:bookmarkStart w:id="0" w:name="_GoBack"/>
      <w:bookmarkEnd w:id="0"/>
      <w:r>
        <w:rPr>
          <w:b/>
        </w:rPr>
        <w:t>Внеплановые консилиумы.</w:t>
      </w:r>
    </w:p>
    <w:p w:rsidR="00D46971" w:rsidRDefault="00D46971" w:rsidP="00D46971">
      <w:pPr>
        <w:ind w:left="808" w:right="799" w:firstLine="350"/>
        <w:jc w:val="center"/>
        <w:rPr>
          <w:b/>
        </w:rPr>
      </w:pPr>
      <w:r>
        <w:rPr>
          <w:b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tbl>
      <w:tblPr>
        <w:tblStyle w:val="a6"/>
        <w:tblW w:w="10631" w:type="dxa"/>
        <w:tblInd w:w="-998" w:type="dxa"/>
        <w:tblLook w:val="04A0"/>
      </w:tblPr>
      <w:tblGrid>
        <w:gridCol w:w="1135"/>
        <w:gridCol w:w="6901"/>
        <w:gridCol w:w="2595"/>
      </w:tblGrid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формы  и программы обучения.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9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проблем в обучении или воспитании.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дальнейшего маршрута обучения для обучающихся с </w:t>
            </w:r>
            <w:proofErr w:type="spellStart"/>
            <w:r>
              <w:rPr>
                <w:sz w:val="24"/>
                <w:szCs w:val="24"/>
                <w:lang w:val="ru-RU"/>
              </w:rPr>
              <w:t>неусваивающих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основную образовательную программу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D46971" w:rsidTr="00D469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При зачислении нового обучающегося, нуждающегося в </w:t>
            </w:r>
            <w:proofErr w:type="spellStart"/>
            <w:r>
              <w:rPr>
                <w:lang w:val="ru-RU"/>
              </w:rPr>
              <w:t>в</w:t>
            </w:r>
            <w:proofErr w:type="spellEnd"/>
            <w:r>
              <w:rPr>
                <w:lang w:val="ru-RU"/>
              </w:rPr>
              <w:t xml:space="preserve">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71" w:rsidRDefault="00D46971">
            <w:pPr>
              <w:ind w:right="799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необходимости</w:t>
            </w:r>
          </w:p>
        </w:tc>
      </w:tr>
    </w:tbl>
    <w:p w:rsidR="00D46971" w:rsidRDefault="00D46971" w:rsidP="00D46971">
      <w:pPr>
        <w:ind w:left="808" w:right="799" w:firstLine="350"/>
        <w:rPr>
          <w:b/>
        </w:rPr>
      </w:pPr>
    </w:p>
    <w:p w:rsidR="00D46971" w:rsidRDefault="00D46971" w:rsidP="00D46971">
      <w:pPr>
        <w:pStyle w:val="a4"/>
        <w:spacing w:before="3"/>
        <w:rPr>
          <w:b/>
          <w:lang w:val="ru-RU"/>
        </w:rPr>
      </w:pPr>
    </w:p>
    <w:p w:rsidR="00D46971" w:rsidRDefault="00D46971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1050CA" w:rsidRPr="001050CA" w:rsidRDefault="001050CA" w:rsidP="001050CA">
      <w:pPr>
        <w:spacing w:line="270" w:lineRule="exact"/>
        <w:ind w:left="662" w:right="799"/>
        <w:jc w:val="right"/>
      </w:pPr>
      <w:r w:rsidRPr="001050CA">
        <w:t>Утверждаю</w:t>
      </w:r>
    </w:p>
    <w:p w:rsidR="001050CA" w:rsidRPr="001050CA" w:rsidRDefault="001050CA" w:rsidP="001050CA">
      <w:pPr>
        <w:spacing w:line="270" w:lineRule="exact"/>
        <w:ind w:left="662" w:right="799"/>
        <w:jc w:val="right"/>
      </w:pPr>
      <w:r w:rsidRPr="001050CA">
        <w:t>Директор МБОУ «</w:t>
      </w:r>
      <w:proofErr w:type="spellStart"/>
      <w:r w:rsidRPr="001050CA">
        <w:t>Карапсельская</w:t>
      </w:r>
      <w:proofErr w:type="spellEnd"/>
      <w:r w:rsidRPr="001050CA">
        <w:t xml:space="preserve"> СОШ № 13»</w:t>
      </w:r>
    </w:p>
    <w:p w:rsidR="001050CA" w:rsidRPr="001050CA" w:rsidRDefault="001050CA" w:rsidP="001050CA">
      <w:pPr>
        <w:spacing w:line="270" w:lineRule="exact"/>
        <w:ind w:left="662" w:right="799"/>
        <w:jc w:val="right"/>
      </w:pPr>
      <w:proofErr w:type="spellStart"/>
      <w:r w:rsidRPr="001050CA">
        <w:t>_____________В.А.Золотарев</w:t>
      </w:r>
      <w:proofErr w:type="spellEnd"/>
    </w:p>
    <w:p w:rsidR="001050CA" w:rsidRDefault="001050CA" w:rsidP="00C67627">
      <w:pPr>
        <w:spacing w:line="270" w:lineRule="exact"/>
        <w:ind w:left="662" w:right="799"/>
        <w:jc w:val="center"/>
        <w:rPr>
          <w:b/>
        </w:rPr>
      </w:pPr>
    </w:p>
    <w:p w:rsidR="001050CA" w:rsidRDefault="001050CA" w:rsidP="00C67627">
      <w:pPr>
        <w:spacing w:line="270" w:lineRule="exact"/>
        <w:ind w:left="662" w:right="799"/>
        <w:jc w:val="center"/>
        <w:rPr>
          <w:b/>
        </w:rPr>
      </w:pPr>
    </w:p>
    <w:p w:rsidR="00C67627" w:rsidRDefault="00C67627" w:rsidP="00C67627">
      <w:pPr>
        <w:spacing w:line="270" w:lineRule="exact"/>
        <w:ind w:left="662" w:right="799"/>
        <w:jc w:val="center"/>
        <w:rPr>
          <w:b/>
        </w:rPr>
      </w:pPr>
      <w:r>
        <w:rPr>
          <w:b/>
        </w:rPr>
        <w:t>График плановых заседаний школьного консилиума</w:t>
      </w:r>
    </w:p>
    <w:p w:rsidR="00C67627" w:rsidRDefault="00C67627" w:rsidP="00C67627">
      <w:pPr>
        <w:spacing w:line="270" w:lineRule="exact"/>
        <w:ind w:left="662" w:right="799"/>
        <w:jc w:val="center"/>
        <w:rPr>
          <w:b/>
        </w:rPr>
      </w:pPr>
      <w:r>
        <w:rPr>
          <w:b/>
        </w:rPr>
        <w:t>на 2023-2024 учебный год</w:t>
      </w: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050CA" w:rsidTr="001050CA">
        <w:tc>
          <w:tcPr>
            <w:tcW w:w="4785" w:type="dxa"/>
          </w:tcPr>
          <w:p w:rsidR="001050CA" w:rsidRDefault="001050CA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1050CA" w:rsidRDefault="001050CA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1050CA" w:rsidTr="001050CA">
        <w:tc>
          <w:tcPr>
            <w:tcW w:w="4785" w:type="dxa"/>
          </w:tcPr>
          <w:p w:rsidR="001050CA" w:rsidRDefault="001050CA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4786" w:type="dxa"/>
          </w:tcPr>
          <w:p w:rsidR="001050CA" w:rsidRDefault="007A5128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1050CA">
              <w:rPr>
                <w:b/>
                <w:bCs/>
                <w:sz w:val="28"/>
                <w:szCs w:val="28"/>
              </w:rPr>
              <w:t>.08.202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050CA" w:rsidTr="001050CA">
        <w:tc>
          <w:tcPr>
            <w:tcW w:w="4785" w:type="dxa"/>
          </w:tcPr>
          <w:p w:rsidR="001050CA" w:rsidRDefault="007A5128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1050CA" w:rsidRDefault="007A5128" w:rsidP="007A512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1050C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09</w:t>
            </w:r>
            <w:r w:rsidR="001050CA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A5128" w:rsidTr="001050CA">
        <w:tc>
          <w:tcPr>
            <w:tcW w:w="4785" w:type="dxa"/>
          </w:tcPr>
          <w:p w:rsidR="007A5128" w:rsidRDefault="007A5128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4786" w:type="dxa"/>
          </w:tcPr>
          <w:p w:rsidR="007A5128" w:rsidRDefault="007A5128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28.10.2024</w:t>
            </w:r>
          </w:p>
        </w:tc>
      </w:tr>
      <w:tr w:rsidR="001050CA" w:rsidTr="001050CA">
        <w:tc>
          <w:tcPr>
            <w:tcW w:w="4785" w:type="dxa"/>
          </w:tcPr>
          <w:p w:rsidR="001050CA" w:rsidRDefault="001050CA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786" w:type="dxa"/>
          </w:tcPr>
          <w:p w:rsidR="001050CA" w:rsidRDefault="001050CA" w:rsidP="007A512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A5128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.12.202</w:t>
            </w:r>
            <w:r w:rsidR="007A512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050CA" w:rsidTr="001050CA">
        <w:tc>
          <w:tcPr>
            <w:tcW w:w="4785" w:type="dxa"/>
          </w:tcPr>
          <w:p w:rsidR="001050CA" w:rsidRDefault="001050CA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4786" w:type="dxa"/>
          </w:tcPr>
          <w:p w:rsidR="001050CA" w:rsidRDefault="007A5128" w:rsidP="007A512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1050CA">
              <w:rPr>
                <w:b/>
                <w:bCs/>
                <w:sz w:val="28"/>
                <w:szCs w:val="28"/>
              </w:rPr>
              <w:t>.02.202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050CA" w:rsidTr="001050CA">
        <w:tc>
          <w:tcPr>
            <w:tcW w:w="4785" w:type="dxa"/>
          </w:tcPr>
          <w:p w:rsidR="001050CA" w:rsidRDefault="001050CA" w:rsidP="00D4697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4786" w:type="dxa"/>
          </w:tcPr>
          <w:p w:rsidR="001050CA" w:rsidRDefault="001050CA" w:rsidP="007A512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16.05.202</w:t>
            </w:r>
            <w:r w:rsidR="007A5128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C67627" w:rsidRDefault="00C67627" w:rsidP="00D46971">
      <w:pPr>
        <w:spacing w:line="276" w:lineRule="auto"/>
        <w:jc w:val="center"/>
        <w:rPr>
          <w:b/>
          <w:bCs/>
          <w:sz w:val="28"/>
          <w:szCs w:val="28"/>
        </w:rPr>
      </w:pPr>
    </w:p>
    <w:p w:rsidR="00D46971" w:rsidRDefault="00D46971" w:rsidP="00D46971">
      <w:pPr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D46971" w:rsidRDefault="00D46971" w:rsidP="00D46971">
      <w:pPr>
        <w:jc w:val="center"/>
        <w:rPr>
          <w:sz w:val="28"/>
          <w:szCs w:val="28"/>
        </w:rPr>
      </w:pPr>
    </w:p>
    <w:p w:rsidR="006E25BA" w:rsidRDefault="006E25BA"/>
    <w:sectPr w:rsidR="006E25BA" w:rsidSect="008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932A20"/>
    <w:multiLevelType w:val="hybridMultilevel"/>
    <w:tmpl w:val="A880B7D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DE69E1"/>
    <w:multiLevelType w:val="hybridMultilevel"/>
    <w:tmpl w:val="47F0188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4957AF"/>
    <w:multiLevelType w:val="hybridMultilevel"/>
    <w:tmpl w:val="2060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F67F8"/>
    <w:multiLevelType w:val="hybridMultilevel"/>
    <w:tmpl w:val="EA9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270EA"/>
    <w:multiLevelType w:val="hybridMultilevel"/>
    <w:tmpl w:val="0F7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2CE"/>
    <w:multiLevelType w:val="hybridMultilevel"/>
    <w:tmpl w:val="CE0E9EE0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B7655D6"/>
    <w:multiLevelType w:val="hybridMultilevel"/>
    <w:tmpl w:val="38B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D2093"/>
    <w:multiLevelType w:val="hybridMultilevel"/>
    <w:tmpl w:val="DD6C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A7AEC"/>
    <w:multiLevelType w:val="hybridMultilevel"/>
    <w:tmpl w:val="090A2F3A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7725A1"/>
    <w:multiLevelType w:val="hybridMultilevel"/>
    <w:tmpl w:val="7B6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71"/>
    <w:rsid w:val="001050CA"/>
    <w:rsid w:val="0041750A"/>
    <w:rsid w:val="006A5495"/>
    <w:rsid w:val="006E25BA"/>
    <w:rsid w:val="007A5128"/>
    <w:rsid w:val="0087569C"/>
    <w:rsid w:val="008E7BF6"/>
    <w:rsid w:val="00B56737"/>
    <w:rsid w:val="00C67627"/>
    <w:rsid w:val="00D46971"/>
    <w:rsid w:val="00E65FB6"/>
    <w:rsid w:val="00EA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97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semiHidden/>
    <w:unhideWhenUsed/>
    <w:qFormat/>
    <w:rsid w:val="00D46971"/>
    <w:pPr>
      <w:widowControl w:val="0"/>
      <w:autoSpaceDE w:val="0"/>
      <w:autoSpaceDN w:val="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469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46971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table" w:styleId="a6">
    <w:name w:val="Table Grid"/>
    <w:basedOn w:val="a1"/>
    <w:uiPriority w:val="59"/>
    <w:rsid w:val="00D4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469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4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PC</cp:lastModifiedBy>
  <cp:revision>2</cp:revision>
  <dcterms:created xsi:type="dcterms:W3CDTF">2024-09-19T02:13:00Z</dcterms:created>
  <dcterms:modified xsi:type="dcterms:W3CDTF">2024-09-19T02:13:00Z</dcterms:modified>
</cp:coreProperties>
</file>